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5" w:rsidRDefault="0021366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21pt">
            <v:fill r:id="rId7" o:title=""/>
            <v:stroke r:id="rId7" o:title=""/>
            <v:shadow on="t" opacity="52429f"/>
            <v:textpath style="font-family:&quot;HG丸ｺﾞｼｯｸM-PRO&quot;;v-text-reverse:t;v-text-kern:t" trim="t" fitpath="t" string="ひやまModel ② 支援マップ（関係機関との連携）"/>
          </v:shape>
        </w:pict>
      </w:r>
      <w:r w:rsidR="0025751B">
        <w:rPr>
          <w:rFonts w:hint="eastAsia"/>
        </w:rPr>
        <w:t xml:space="preserve">　　　　　　　　　　　　</w:t>
      </w:r>
    </w:p>
    <w:p w:rsidR="009E0245" w:rsidRDefault="0025751B">
      <w:r>
        <w:rPr>
          <w:rFonts w:hint="eastAsia"/>
        </w:rPr>
        <w:t xml:space="preserve">　</w:t>
      </w:r>
    </w:p>
    <w:p w:rsidR="0025751B" w:rsidRDefault="00E55C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.6pt;margin-top:1.6pt;width:220.75pt;height:97.95pt;z-index:251661312;mso-height-percent:200;mso-height-percent:200;mso-width-relative:margin;mso-height-relative:margin">
            <v:textbox style="mso-next-textbox:#_x0000_s1028;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5pt;margin-top:.8pt;width:220.75pt;height:97.95pt;z-index:251660288;mso-height-percent:200;mso-height-percent:200;mso-width-relative:margin;mso-height-relative:margin">
            <v:textbox style="mso-next-textbox:#_x0000_s1026;mso-fit-shape-to-text:t">
              <w:txbxContent>
                <w:p w:rsidR="00BF2E58" w:rsidRPr="00BF2E58" w:rsidRDefault="00BF2E58" w:rsidP="00BF2E58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BF2E58" w:rsidRPr="00BF2E58" w:rsidRDefault="00BF2E58" w:rsidP="00BF2E58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BF2E58" w:rsidRPr="00BF2E58" w:rsidRDefault="00BF2E58" w:rsidP="00BF2E58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BF2E58" w:rsidRPr="00BF2E58" w:rsidRDefault="00BF2E58" w:rsidP="00BF2E58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BF2E58" w:rsidRDefault="00BF2E58" w:rsidP="00BF2E58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E55C54">
      <w:r>
        <w:rPr>
          <w:noProof/>
        </w:rPr>
        <w:pict>
          <v:shape id="_x0000_s1030" type="#_x0000_t202" style="position:absolute;margin-left:271pt;margin-top:4.2pt;width:220.75pt;height:97.95pt;z-index:251663360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.45pt;margin-top:3.75pt;width:220.75pt;height:97.95pt;z-index:251662336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E55C54">
      <w:r>
        <w:rPr>
          <w:noProof/>
        </w:rPr>
        <w:pict>
          <v:shape id="_x0000_s1032" type="#_x0000_t202" style="position:absolute;margin-left:271pt;margin-top:5.7pt;width:220.75pt;height:97.95pt;z-index:251665408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.45pt;margin-top:5.25pt;width:220.75pt;height:97.95pt;z-index:251664384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E55C54">
      <w:r>
        <w:rPr>
          <w:noProof/>
        </w:rPr>
        <w:pict>
          <v:shape id="_x0000_s1034" type="#_x0000_t202" style="position:absolute;margin-left:271.4pt;margin-top:7.2pt;width:220.75pt;height:97.95pt;z-index:251667456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.9pt;margin-top:6.75pt;width:220.75pt;height:97.95pt;z-index:251666432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E55C54">
      <w:r>
        <w:rPr>
          <w:noProof/>
        </w:rPr>
        <w:pict>
          <v:shape id="_x0000_s1048" type="#_x0000_t202" style="position:absolute;margin-left:271pt;margin-top:14.2pt;width:220.75pt;height:97.95pt;z-index:251671552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6.35pt;margin-top:13.8pt;width:220.75pt;height:97.95pt;z-index:251670528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F16555" w:rsidRDefault="00F16555">
      <w:pPr>
        <w:rPr>
          <w:rFonts w:ascii="ＭＳ 明朝" w:eastAsia="ＭＳ ゴシック" w:cs="ＭＳ ゴシック"/>
        </w:rPr>
      </w:pPr>
    </w:p>
    <w:p w:rsidR="00D13FD5" w:rsidRDefault="00E55C54">
      <w:pPr>
        <w:rPr>
          <w:rFonts w:ascii="ＭＳ 明朝" w:eastAsia="ＭＳ ゴシック" w:cs="ＭＳ ゴシック"/>
        </w:rPr>
      </w:pPr>
      <w:r>
        <w:lastRenderedPageBreak/>
        <w:pict>
          <v:shape id="_x0000_i1026" type="#_x0000_t136" style="width:378pt;height:21pt">
            <v:fill r:id="rId7" o:title=""/>
            <v:stroke r:id="rId7" o:title=""/>
            <v:shadow on="t" opacity="52429f"/>
            <v:textpath style="font-family:&quot;HG丸ｺﾞｼｯｸM-PRO&quot;;v-text-reverse:t;v-text-kern:t" trim="t" fitpath="t" string="ひやまModel ② 支援マップ（関係機関との連携）"/>
          </v:shape>
        </w:pict>
      </w:r>
      <w:r w:rsidR="00D13FD5">
        <w:rPr>
          <w:rFonts w:ascii="ＭＳ 明朝" w:eastAsia="ＭＳ ゴシック" w:cs="ＭＳ ゴシック" w:hint="eastAsia"/>
        </w:rPr>
        <w:t>〈作成例〉</w:t>
      </w:r>
    </w:p>
    <w:p w:rsidR="0021366D" w:rsidRPr="0021366D" w:rsidRDefault="0021366D">
      <w:pPr>
        <w:rPr>
          <w:rFonts w:ascii="ＭＳ 明朝" w:eastAsia="ＭＳ ゴシック" w:cs="ＭＳ ゴシック" w:hint="eastAsia"/>
        </w:rPr>
      </w:pPr>
    </w:p>
    <w:p w:rsidR="00D13FD5" w:rsidRDefault="00E55C54">
      <w:r>
        <w:rPr>
          <w:noProof/>
        </w:rPr>
        <w:pict>
          <v:shape id="_x0000_s1050" type="#_x0000_t202" style="position:absolute;margin-left:275.1pt;margin-top:10.15pt;width:220.75pt;height:97.95pt;z-index:251673600;mso-height-percent:200;mso-height-percent:200;mso-width-relative:margin;mso-height-relative:margin">
            <v:textbox style="mso-fit-shape-to-text:t">
              <w:txbxContent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△△クリニック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△△医師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心理的ケア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</w:t>
                  </w:r>
                  <w:r w:rsidRPr="00D13FD5">
                    <w:rPr>
                      <w:rFonts w:ascii="HG丸ｺﾞｼｯｸM-PRO" w:hAnsi="HG丸ｺﾞｼｯｸM-PRO" w:cs="HG丸ｺﾞｼｯｸM-PRO"/>
                      <w:color w:val="FF0000"/>
                    </w:rPr>
                    <w:t>-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○○○○</w:t>
                  </w:r>
                </w:p>
                <w:p w:rsidR="00D13FD5" w:rsidRPr="00D13FD5" w:rsidRDefault="00D13FD5" w:rsidP="00D13FD5">
                  <w:r w:rsidRPr="00D13FD5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平成２４年から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5.9pt;margin-top:9.75pt;width:220.75pt;height:97.95pt;z-index:251672576;mso-height-percent:200;mso-height-percent:200;mso-width-relative:margin;mso-height-relative:margin">
            <v:textbox style="mso-fit-shape-to-text:t">
              <w:txbxContent>
                <w:p w:rsidR="00D13FD5" w:rsidRPr="00D13FD5" w:rsidRDefault="00D13FD5" w:rsidP="00D13FD5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○○町保健衛生係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□□保健師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検査・診断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</w:t>
                  </w:r>
                  <w:r w:rsidRPr="00D13FD5">
                    <w:rPr>
                      <w:rFonts w:ascii="ＭＳ 明朝" w:hAnsi="ＭＳ 明朝"/>
                      <w:color w:val="FF0000"/>
                    </w:rPr>
                    <w:t>-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○○○○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平成２２年から年２回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>
      <w:bookmarkStart w:id="0" w:name="_GoBack"/>
      <w:bookmarkEnd w:id="0"/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E55C54">
      <w:r>
        <w:rPr>
          <w:noProof/>
        </w:rPr>
        <w:pict>
          <v:shape id="_x0000_s1051" type="#_x0000_t202" style="position:absolute;margin-left:5.9pt;margin-top:17.25pt;width:220.75pt;height:97.95pt;z-index:251674624;mso-height-percent:200;mso-height-percent:200;mso-width-relative:margin;mso-height-relative:margin">
            <v:textbox style="mso-fit-shape-to-text:t">
              <w:txbxContent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  <w:r w:rsidRPr="00D13FD5">
                    <w:rPr>
                      <w:rFonts w:hint="eastAsia"/>
                      <w:color w:val="FF0000"/>
                    </w:rPr>
                    <w:t>○○管内専門家チーム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□□</w:t>
                  </w:r>
                  <w:r w:rsidRPr="00D13FD5">
                    <w:rPr>
                      <w:rFonts w:ascii="HG丸ｺﾞｼｯｸM-PRO" w:hAnsi="HG丸ｺﾞｼｯｸM-PRO" w:cs="HG丸ｺﾞｼｯｸM-PRO"/>
                      <w:color w:val="FF0000"/>
                    </w:rPr>
                    <w:t>SV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観察・相談（訪問支援）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</w:t>
                  </w:r>
                  <w:r w:rsidRPr="00D13FD5">
                    <w:rPr>
                      <w:rFonts w:ascii="HG丸ｺﾞｼｯｸM-PRO" w:hAnsi="HG丸ｺﾞｼｯｸM-PRO" w:cs="HG丸ｺﾞｼｯｸM-PRO"/>
                      <w:color w:val="FF0000"/>
                    </w:rPr>
                    <w:t>-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○○○○</w:t>
                  </w:r>
                </w:p>
                <w:p w:rsidR="00D13FD5" w:rsidRDefault="00D13FD5" w:rsidP="00D13FD5">
                  <w:r w:rsidRPr="00D13FD5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平成２３年</w:t>
                  </w:r>
                </w:p>
              </w:txbxContent>
            </v:textbox>
          </v:shape>
        </w:pict>
      </w:r>
    </w:p>
    <w:p w:rsidR="00D13FD5" w:rsidRDefault="00E55C54">
      <w:r>
        <w:rPr>
          <w:noProof/>
        </w:rPr>
        <w:pict>
          <v:shape id="_x0000_s1052" type="#_x0000_t202" style="position:absolute;margin-left:275.5pt;margin-top:-.3pt;width:220.75pt;height:97.95pt;z-index:251675648;mso-height-percent:200;mso-height-percent:200;mso-width-relative:margin;mso-height-relative:margin">
            <v:textbox style="mso-fit-shape-to-text:t">
              <w:txbxContent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  <w:r w:rsidRPr="00D13FD5">
                    <w:rPr>
                      <w:rFonts w:hint="eastAsia"/>
                      <w:color w:val="FF0000"/>
                    </w:rPr>
                    <w:t>○○児童相談所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D13FD5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D13FD5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○○判定援助係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観察・検査・相談</w:t>
                  </w:r>
                </w:p>
                <w:p w:rsidR="00D13FD5" w:rsidRPr="00D13FD5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D13FD5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</w:t>
                  </w:r>
                  <w:r w:rsidRPr="00D13FD5">
                    <w:rPr>
                      <w:rFonts w:ascii="HG丸ｺﾞｼｯｸM-PRO" w:hAnsi="HG丸ｺﾞｼｯｸM-PRO" w:cs="HG丸ｺﾞｼｯｸM-PRO"/>
                      <w:color w:val="FF0000"/>
                    </w:rPr>
                    <w:t>-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○○○○</w:t>
                  </w:r>
                </w:p>
                <w:p w:rsidR="00D13FD5" w:rsidRPr="00D13FD5" w:rsidRDefault="00D13FD5" w:rsidP="00D13FD5">
                  <w:r w:rsidRPr="00D13FD5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  <w:r w:rsidRPr="00D13FD5">
                    <w:rPr>
                      <w:rFonts w:ascii="ＭＳ 明朝" w:eastAsia="HG丸ｺﾞｼｯｸM-PRO" w:cs="HG丸ｺﾞｼｯｸM-PRO" w:hint="eastAsia"/>
                      <w:color w:val="FF0000"/>
                    </w:rPr>
                    <w:t>平成２５年</w:t>
                  </w:r>
                </w:p>
              </w:txbxContent>
            </v:textbox>
          </v:shape>
        </w:pict>
      </w:r>
    </w:p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D13FD5"/>
    <w:p w:rsidR="00D13FD5" w:rsidRDefault="00E55C54">
      <w:r>
        <w:rPr>
          <w:noProof/>
        </w:rPr>
        <w:pict>
          <v:shape id="_x0000_s1054" type="#_x0000_t202" style="position:absolute;margin-left:275.5pt;margin-top:15.4pt;width:220.75pt;height:97.95pt;z-index:251677696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6.3pt;margin-top:15pt;width:220.75pt;height:97.95pt;z-index:251676672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p w:rsidR="0025751B" w:rsidRDefault="00E55C54">
      <w:r>
        <w:rPr>
          <w:noProof/>
        </w:rPr>
        <w:pict>
          <v:shape id="_x0000_s1058" type="#_x0000_t202" style="position:absolute;margin-left:276.3pt;margin-top:284.7pt;width:220.75pt;height:97.95pt;z-index:251681792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5.9pt;margin-top:284.25pt;width:220.75pt;height:97.95pt;z-index:251680768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75.9pt;margin-top:138.4pt;width:220.75pt;height:97.95pt;z-index:251679744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6.7pt;margin-top:138pt;width:220.75pt;height:97.95pt;z-index:251678720;mso-height-percent:200;mso-height-percent:200;mso-width-relative:margin;mso-height-relative:margin">
            <v:textbox style="mso-fit-shape-to-text:t">
              <w:txbxContent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D13FD5" w:rsidRPr="00BF2E58" w:rsidRDefault="00D13FD5" w:rsidP="00D13FD5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D13FD5" w:rsidRDefault="00D13FD5" w:rsidP="00D13FD5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5.45pt;margin-top:579.3pt;width:220.75pt;height:97.95pt;z-index:251668480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70.2pt;margin-top:579.3pt;width:220.75pt;height:97.95pt;z-index:251669504;mso-height-percent:200;mso-height-percent:200;mso-width-relative:margin;mso-height-relative:margin">
            <v:textbox style="mso-fit-shape-to-text:t">
              <w:txbxContent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機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関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名：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担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当</w:t>
                  </w:r>
                  <w:r w:rsidRPr="00BF2E58"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 w:rsidRPr="00BF2E58">
                    <w:rPr>
                      <w:rFonts w:ascii="ＭＳ 明朝" w:eastAsia="HG丸ｺﾞｼｯｸM-PRO" w:cs="HG丸ｺﾞｼｯｸM-PRO" w:hint="eastAsia"/>
                    </w:rPr>
                    <w:t>者：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主な役割：</w:t>
                  </w:r>
                </w:p>
                <w:p w:rsidR="00FD485F" w:rsidRPr="00BF2E58" w:rsidRDefault="00FD485F" w:rsidP="00FD485F">
                  <w:pPr>
                    <w:suppressAutoHyphens w:val="0"/>
                    <w:kinsoku/>
                    <w:wordWrap/>
                    <w:autoSpaceDE/>
                    <w:autoSpaceDN/>
                    <w:adjustRightInd/>
                    <w:jc w:val="both"/>
                    <w:rPr>
                      <w:rFonts w:ascii="ＭＳ 明朝" w:cs="Times New Roman"/>
                      <w:spacing w:val="16"/>
                    </w:rPr>
                  </w:pPr>
                  <w:r w:rsidRPr="00BF2E58">
                    <w:rPr>
                      <w:rFonts w:ascii="ＭＳ 明朝" w:eastAsia="HG丸ｺﾞｼｯｸM-PRO" w:cs="HG丸ｺﾞｼｯｸM-PRO" w:hint="eastAsia"/>
                    </w:rPr>
                    <w:t>電話番号：</w:t>
                  </w:r>
                </w:p>
                <w:p w:rsidR="00FD485F" w:rsidRDefault="00FD485F" w:rsidP="00FD485F">
                  <w:r w:rsidRPr="00BF2E58">
                    <w:rPr>
                      <w:rFonts w:ascii="ＭＳ 明朝" w:eastAsia="HG丸ｺﾞｼｯｸM-PRO" w:cs="HG丸ｺﾞｼｯｸM-PRO" w:hint="eastAsia"/>
                    </w:rPr>
                    <w:t>期　　間：</w:t>
                  </w:r>
                </w:p>
              </w:txbxContent>
            </v:textbox>
          </v:shape>
        </w:pict>
      </w:r>
    </w:p>
    <w:sectPr w:rsidR="0025751B" w:rsidSect="002575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54" w:rsidRDefault="00E55C54" w:rsidP="0021366D">
      <w:r>
        <w:separator/>
      </w:r>
    </w:p>
  </w:endnote>
  <w:endnote w:type="continuationSeparator" w:id="0">
    <w:p w:rsidR="00E55C54" w:rsidRDefault="00E55C54" w:rsidP="0021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54" w:rsidRDefault="00E55C54" w:rsidP="0021366D">
      <w:r>
        <w:separator/>
      </w:r>
    </w:p>
  </w:footnote>
  <w:footnote w:type="continuationSeparator" w:id="0">
    <w:p w:rsidR="00E55C54" w:rsidRDefault="00E55C54" w:rsidP="0021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51B"/>
    <w:rsid w:val="0021366D"/>
    <w:rsid w:val="0025751B"/>
    <w:rsid w:val="006B2177"/>
    <w:rsid w:val="008B3625"/>
    <w:rsid w:val="009E0245"/>
    <w:rsid w:val="00BF2E58"/>
    <w:rsid w:val="00D13FD5"/>
    <w:rsid w:val="00DD2988"/>
    <w:rsid w:val="00E55C54"/>
    <w:rsid w:val="00F16555"/>
    <w:rsid w:val="00F64A57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76A4F"/>
  <w15:docId w15:val="{658385DB-D45D-411A-A8B2-8EBDFA7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5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E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66D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13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66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3801-29E4-4A93-89B3-16A74D4336AE}">
  <ds:schemaRefs>
    <ds:schemaRef ds:uri="http://schemas.openxmlformats.org/officeDocument/2006/bibliography"/>
  </ds:schemaRefs>
</ds:datastoreItem>
</file>